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04" w:rsidRPr="007C433A" w:rsidRDefault="00EE1401" w:rsidP="00EE1401">
      <w:pPr>
        <w:jc w:val="center"/>
        <w:rPr>
          <w:b/>
          <w:color w:val="984806" w:themeColor="accent6" w:themeShade="80"/>
          <w:sz w:val="44"/>
          <w:szCs w:val="44"/>
        </w:rPr>
      </w:pPr>
      <w:r w:rsidRPr="007C433A">
        <w:rPr>
          <w:b/>
          <w:color w:val="984806" w:themeColor="accent6" w:themeShade="80"/>
          <w:sz w:val="44"/>
          <w:szCs w:val="44"/>
        </w:rPr>
        <w:t>How to</w:t>
      </w:r>
      <w:r w:rsidR="005F2B04" w:rsidRPr="007C433A">
        <w:rPr>
          <w:b/>
          <w:color w:val="984806" w:themeColor="accent6" w:themeShade="80"/>
          <w:sz w:val="44"/>
          <w:szCs w:val="44"/>
        </w:rPr>
        <w:t xml:space="preserve"> Look up a Person, </w:t>
      </w:r>
      <w:r w:rsidRPr="007C433A">
        <w:rPr>
          <w:b/>
          <w:color w:val="984806" w:themeColor="accent6" w:themeShade="80"/>
          <w:sz w:val="44"/>
          <w:szCs w:val="44"/>
        </w:rPr>
        <w:t xml:space="preserve">a </w:t>
      </w:r>
      <w:r w:rsidR="005F2B04" w:rsidRPr="007C433A">
        <w:rPr>
          <w:b/>
          <w:color w:val="984806" w:themeColor="accent6" w:themeShade="80"/>
          <w:sz w:val="44"/>
          <w:szCs w:val="44"/>
        </w:rPr>
        <w:t xml:space="preserve">Branch, </w:t>
      </w:r>
      <w:r w:rsidRPr="007C433A">
        <w:rPr>
          <w:b/>
          <w:color w:val="984806" w:themeColor="accent6" w:themeShade="80"/>
          <w:sz w:val="44"/>
          <w:szCs w:val="44"/>
        </w:rPr>
        <w:t xml:space="preserve">an </w:t>
      </w:r>
      <w:r w:rsidR="005F2B04" w:rsidRPr="007C433A">
        <w:rPr>
          <w:b/>
          <w:color w:val="984806" w:themeColor="accent6" w:themeShade="80"/>
          <w:sz w:val="44"/>
          <w:szCs w:val="44"/>
        </w:rPr>
        <w:t>Award</w:t>
      </w:r>
    </w:p>
    <w:p w:rsidR="00EE1401" w:rsidRDefault="00EE1401"/>
    <w:p w:rsidR="00F0518F" w:rsidRDefault="00850685">
      <w:r>
        <w:t>Start here:</w:t>
      </w:r>
      <w:r w:rsidR="000B76B8">
        <w:t xml:space="preserve"> </w:t>
      </w:r>
      <w:hyperlink r:id="rId4" w:history="1">
        <w:r w:rsidRPr="00FA26D3">
          <w:rPr>
            <w:rStyle w:val="Hyperlink"/>
          </w:rPr>
          <w:t>https://op.antirheralds.org/index.php</w:t>
        </w:r>
      </w:hyperlink>
    </w:p>
    <w:p w:rsidR="00EE1401" w:rsidRPr="00EE1401" w:rsidRDefault="00EE1401">
      <w:pPr>
        <w:rPr>
          <w:b/>
          <w:color w:val="E36C0A" w:themeColor="accent6" w:themeShade="BF"/>
          <w:sz w:val="24"/>
          <w:szCs w:val="24"/>
          <w:u w:val="single"/>
        </w:rPr>
      </w:pPr>
      <w:r w:rsidRPr="00EE1401">
        <w:rPr>
          <w:b/>
          <w:color w:val="E36C0A" w:themeColor="accent6" w:themeShade="BF"/>
          <w:sz w:val="24"/>
          <w:szCs w:val="24"/>
          <w:u w:val="single"/>
        </w:rPr>
        <w:t>HOW TO: Search the OP</w:t>
      </w:r>
    </w:p>
    <w:p w:rsidR="00850685" w:rsidRDefault="00E54474">
      <w:r>
        <w:t xml:space="preserve"> </w:t>
      </w:r>
      <w:r w:rsidR="00EE1401">
        <w:t xml:space="preserve">OP stands for Order of Precedence. </w:t>
      </w:r>
      <w:r w:rsidR="00850685">
        <w:t xml:space="preserve">You can search </w:t>
      </w:r>
      <w:r w:rsidR="00EE1401">
        <w:t xml:space="preserve">the OP </w:t>
      </w:r>
      <w:r w:rsidR="00850685">
        <w:t>by</w:t>
      </w:r>
      <w:r w:rsidR="0053715E">
        <w:t xml:space="preserve"> typing </w:t>
      </w:r>
      <w:r w:rsidR="00850685">
        <w:t xml:space="preserve"> the first letter of a person’s first name, or by the name</w:t>
      </w:r>
      <w:r>
        <w:t>,</w:t>
      </w:r>
      <w:r w:rsidR="00850685">
        <w:t xml:space="preserve"> or part of the name if you’re not sure of the spelling</w:t>
      </w:r>
      <w:r w:rsidR="0053715E">
        <w:t xml:space="preserve"> into the search bar</w:t>
      </w:r>
      <w:r w:rsidR="00850685">
        <w:t xml:space="preserve">.  If you were looking for me, Kateline, you </w:t>
      </w:r>
      <w:r w:rsidR="0053715E">
        <w:t xml:space="preserve">could </w:t>
      </w:r>
      <w:r w:rsidR="00850685">
        <w:t>start with “kat”</w:t>
      </w:r>
      <w:r>
        <w:t xml:space="preserve"> or “ka”</w:t>
      </w:r>
      <w:r w:rsidR="00EE1401">
        <w:t xml:space="preserve"> and see search results with</w:t>
      </w:r>
      <w:r w:rsidR="0053715E">
        <w:t xml:space="preserve"> names</w:t>
      </w:r>
      <w:r w:rsidR="00850685">
        <w:t xml:space="preserve"> </w:t>
      </w:r>
      <w:r w:rsidR="00EE1401">
        <w:t xml:space="preserve">that </w:t>
      </w:r>
      <w:r w:rsidR="00850685">
        <w:t>spell it this way</w:t>
      </w:r>
      <w:r w:rsidR="00EE1401">
        <w:t xml:space="preserve"> but you wouldn't see the</w:t>
      </w:r>
      <w:r w:rsidR="00850685">
        <w:t xml:space="preserve"> Caitlyn’s spell it </w:t>
      </w:r>
      <w:r w:rsidR="0053715E">
        <w:t>with a "C"</w:t>
      </w:r>
      <w:r w:rsidR="00850685">
        <w:t>.</w:t>
      </w:r>
    </w:p>
    <w:p w:rsidR="0053715E" w:rsidRDefault="0053715E" w:rsidP="0053715E">
      <w:r>
        <w:t>Below  is the top of the search result list based on my search for "kat". Continue scrolling down to find me.</w:t>
      </w:r>
    </w:p>
    <w:p w:rsidR="005F2B04" w:rsidRDefault="0053715E">
      <w:r>
        <w:rPr>
          <w:noProof/>
          <w:lang w:eastAsia="en-US" w:bidi="ar-SA"/>
        </w:rPr>
        <w:drawing>
          <wp:inline distT="0" distB="0" distL="0" distR="0">
            <wp:extent cx="4724400" cy="1095720"/>
            <wp:effectExtent l="19050" t="19050" r="19050" b="2823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24400" cy="1095720"/>
                    </a:xfrm>
                    <a:prstGeom prst="rect">
                      <a:avLst/>
                    </a:prstGeom>
                    <a:noFill/>
                    <a:ln w="9525">
                      <a:solidFill>
                        <a:schemeClr val="tx1"/>
                      </a:solidFill>
                      <a:miter lim="800000"/>
                      <a:headEnd/>
                      <a:tailEnd/>
                    </a:ln>
                  </pic:spPr>
                </pic:pic>
              </a:graphicData>
            </a:graphic>
          </wp:inline>
        </w:drawing>
      </w:r>
    </w:p>
    <w:p w:rsidR="00EE1401" w:rsidRDefault="0053715E">
      <w:r>
        <w:t>After scrolling, you will see me.</w:t>
      </w:r>
    </w:p>
    <w:p w:rsidR="00850685" w:rsidRDefault="00850685">
      <w:r>
        <w:rPr>
          <w:noProof/>
          <w:lang w:eastAsia="en-US" w:bidi="ar-SA"/>
        </w:rPr>
        <w:drawing>
          <wp:inline distT="0" distB="0" distL="0" distR="0">
            <wp:extent cx="4715564" cy="1162050"/>
            <wp:effectExtent l="19050" t="19050" r="27886"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715564" cy="1162050"/>
                    </a:xfrm>
                    <a:prstGeom prst="rect">
                      <a:avLst/>
                    </a:prstGeom>
                    <a:noFill/>
                    <a:ln w="9525">
                      <a:solidFill>
                        <a:schemeClr val="tx1"/>
                      </a:solidFill>
                      <a:miter lim="800000"/>
                      <a:headEnd/>
                      <a:tailEnd/>
                    </a:ln>
                  </pic:spPr>
                </pic:pic>
              </a:graphicData>
            </a:graphic>
          </wp:inline>
        </w:drawing>
      </w:r>
    </w:p>
    <w:p w:rsidR="005F2B04" w:rsidRDefault="005F2B04"/>
    <w:p w:rsidR="005F2B04" w:rsidRPr="005F2B04" w:rsidRDefault="005F2B04">
      <w:pPr>
        <w:rPr>
          <w:b/>
          <w:color w:val="E36C0A" w:themeColor="accent6" w:themeShade="BF"/>
          <w:sz w:val="24"/>
          <w:szCs w:val="24"/>
          <w:u w:val="single"/>
        </w:rPr>
      </w:pPr>
      <w:r w:rsidRPr="005F2B04">
        <w:rPr>
          <w:b/>
          <w:color w:val="E36C0A" w:themeColor="accent6" w:themeShade="BF"/>
          <w:sz w:val="24"/>
          <w:szCs w:val="24"/>
          <w:u w:val="single"/>
        </w:rPr>
        <w:t>HOW TO: Recommend an Award</w:t>
      </w:r>
    </w:p>
    <w:p w:rsidR="00850685" w:rsidRDefault="00850685">
      <w:r>
        <w:t>You can click on “Recommend for another award”</w:t>
      </w:r>
      <w:r w:rsidR="0053715E">
        <w:t xml:space="preserve"> on the OP and</w:t>
      </w:r>
      <w:r>
        <w:t xml:space="preserve"> it will take you to the Kingdom page.  Please remember to copy your </w:t>
      </w:r>
      <w:r w:rsidR="004F0500">
        <w:t>Baron &amp;</w:t>
      </w:r>
      <w:r>
        <w:t xml:space="preserve"> Baroness too</w:t>
      </w:r>
      <w:r w:rsidR="004F0500">
        <w:t>.</w:t>
      </w:r>
      <w:r w:rsidR="0053715E">
        <w:t xml:space="preserve"> You can find their email addresses on our Three Mountains Baronial website or ask for them.</w:t>
      </w:r>
      <w:r w:rsidR="004F0500">
        <w:t xml:space="preserve">  In our Tri-Barony area, </w:t>
      </w:r>
      <w:r w:rsidR="00EE1401">
        <w:t>consider sending a copy of your recommendation to</w:t>
      </w:r>
      <w:r w:rsidR="004F0500">
        <w:t xml:space="preserve"> all three Coronets!</w:t>
      </w:r>
      <w:r w:rsidR="00EE1401">
        <w:t xml:space="preserve"> (Three Mountains, Dragon's Mist and Stromgard)</w:t>
      </w:r>
    </w:p>
    <w:p w:rsidR="004E6A25" w:rsidRDefault="004F0500" w:rsidP="004E6A25">
      <w:r>
        <w:t>You can also click on “See all 25 awards for…”  This will show all the awards that have been reported to Dexter Gauntlet Herald.  It is very important for your branch herald to report all the awards given so that they are recorded.</w:t>
      </w:r>
    </w:p>
    <w:p w:rsidR="005F2B04" w:rsidRPr="005F2B04" w:rsidRDefault="005F2B04" w:rsidP="004E6A25">
      <w:pPr>
        <w:rPr>
          <w:rFonts w:cs="Times New Roman"/>
          <w:b/>
          <w:color w:val="E36C0A" w:themeColor="accent6" w:themeShade="BF"/>
          <w:sz w:val="24"/>
          <w:szCs w:val="24"/>
          <w:u w:val="single"/>
        </w:rPr>
      </w:pPr>
      <w:r w:rsidRPr="005F2B04">
        <w:rPr>
          <w:rFonts w:cs="Times New Roman"/>
          <w:b/>
          <w:color w:val="E36C0A" w:themeColor="accent6" w:themeShade="BF"/>
          <w:sz w:val="24"/>
          <w:szCs w:val="24"/>
          <w:u w:val="single"/>
        </w:rPr>
        <w:t>HOW TO: Search by Branch</w:t>
      </w:r>
    </w:p>
    <w:p w:rsidR="004F0500" w:rsidRPr="004E6A25" w:rsidRDefault="00EE1401" w:rsidP="004E6A25">
      <w:r>
        <w:rPr>
          <w:rFonts w:cs="Times New Roman"/>
        </w:rPr>
        <w:t xml:space="preserve">Below is an </w:t>
      </w:r>
      <w:r w:rsidR="006A11F7">
        <w:rPr>
          <w:rFonts w:cs="Times New Roman"/>
        </w:rPr>
        <w:t>image</w:t>
      </w:r>
      <w:r>
        <w:rPr>
          <w:rFonts w:cs="Times New Roman"/>
        </w:rPr>
        <w:t xml:space="preserve"> of</w:t>
      </w:r>
      <w:r w:rsidR="004F0500" w:rsidRPr="004E6A25">
        <w:rPr>
          <w:rFonts w:cs="Times New Roman"/>
        </w:rPr>
        <w:t xml:space="preserve"> what is displayed if you choose “Awarded by Three Mountains”.  Each branch or entity has its own list.  Other choices for me are AnTir, Ithra, Stromgard and All.  Also displayed </w:t>
      </w:r>
      <w:r w:rsidR="004F0500" w:rsidRPr="004E6A25">
        <w:rPr>
          <w:rFonts w:cs="Times New Roman"/>
        </w:rPr>
        <w:lastRenderedPageBreak/>
        <w:t>are your registered arms.</w:t>
      </w:r>
      <w:r w:rsidR="004E6A25">
        <w:rPr>
          <w:rFonts w:cs="Times New Roman"/>
        </w:rPr>
        <w:t xml:space="preserve"> The pictures are linked from the </w:t>
      </w:r>
      <w:r w:rsidR="004F0500" w:rsidRPr="004E6A25">
        <w:rPr>
          <w:rFonts w:cs="Times New Roman"/>
        </w:rPr>
        <w:t>Roll of Arms</w:t>
      </w:r>
      <w:r w:rsidR="004E6A25">
        <w:rPr>
          <w:rFonts w:cs="Times New Roman"/>
        </w:rPr>
        <w:t xml:space="preserve">, which is </w:t>
      </w:r>
      <w:r w:rsidR="004F0500" w:rsidRPr="004E6A25">
        <w:rPr>
          <w:rFonts w:cs="Times New Roman"/>
        </w:rPr>
        <w:t xml:space="preserve">maintained by </w:t>
      </w:r>
      <w:r w:rsidR="004F0500" w:rsidRPr="004E6A25">
        <w:rPr>
          <w:rFonts w:eastAsia="Times New Roman" w:cs="Times New Roman"/>
          <w:kern w:val="36"/>
          <w:lang w:bidi="ar-SA"/>
        </w:rPr>
        <w:t>Couronne Rouge Herald</w:t>
      </w:r>
      <w:r w:rsidR="004E6A25">
        <w:rPr>
          <w:rFonts w:eastAsia="Times New Roman" w:cs="Times New Roman"/>
          <w:kern w:val="36"/>
          <w:lang w:bidi="ar-SA"/>
        </w:rPr>
        <w:t>.</w:t>
      </w:r>
    </w:p>
    <w:p w:rsidR="00EE1401" w:rsidRDefault="00EE1401">
      <w:pPr>
        <w:rPr>
          <w:b/>
          <w:color w:val="E36C0A" w:themeColor="accent6" w:themeShade="BF"/>
          <w:sz w:val="24"/>
          <w:szCs w:val="24"/>
          <w:u w:val="single"/>
        </w:rPr>
      </w:pPr>
      <w:r w:rsidRPr="00EE1401">
        <w:rPr>
          <w:b/>
          <w:noProof/>
          <w:color w:val="E36C0A" w:themeColor="accent6" w:themeShade="BF"/>
          <w:sz w:val="24"/>
          <w:szCs w:val="24"/>
          <w:u w:val="single"/>
          <w:lang w:eastAsia="en-US" w:bidi="ar-SA"/>
        </w:rPr>
        <w:drawing>
          <wp:inline distT="0" distB="0" distL="0" distR="0">
            <wp:extent cx="4305300" cy="2559697"/>
            <wp:effectExtent l="19050" t="19050" r="19050" b="12053"/>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305300" cy="2559697"/>
                    </a:xfrm>
                    <a:prstGeom prst="rect">
                      <a:avLst/>
                    </a:prstGeom>
                    <a:noFill/>
                    <a:ln w="9525">
                      <a:solidFill>
                        <a:schemeClr val="tx1"/>
                      </a:solidFill>
                      <a:miter lim="800000"/>
                      <a:headEnd/>
                      <a:tailEnd/>
                    </a:ln>
                  </pic:spPr>
                </pic:pic>
              </a:graphicData>
            </a:graphic>
          </wp:inline>
        </w:drawing>
      </w:r>
    </w:p>
    <w:p w:rsidR="00EE1401" w:rsidRDefault="00EE1401">
      <w:pPr>
        <w:rPr>
          <w:b/>
          <w:color w:val="E36C0A" w:themeColor="accent6" w:themeShade="BF"/>
          <w:sz w:val="24"/>
          <w:szCs w:val="24"/>
          <w:u w:val="single"/>
        </w:rPr>
      </w:pPr>
    </w:p>
    <w:p w:rsidR="005F2B04" w:rsidRPr="005F2B04" w:rsidRDefault="005F2B04">
      <w:pPr>
        <w:rPr>
          <w:b/>
          <w:color w:val="E36C0A" w:themeColor="accent6" w:themeShade="BF"/>
          <w:sz w:val="24"/>
          <w:szCs w:val="24"/>
          <w:u w:val="single"/>
        </w:rPr>
      </w:pPr>
      <w:r w:rsidRPr="005F2B04">
        <w:rPr>
          <w:b/>
          <w:color w:val="E36C0A" w:themeColor="accent6" w:themeShade="BF"/>
          <w:sz w:val="24"/>
          <w:szCs w:val="24"/>
          <w:u w:val="single"/>
        </w:rPr>
        <w:t>How TO: Search by Award</w:t>
      </w:r>
    </w:p>
    <w:p w:rsidR="004F0500" w:rsidRDefault="004E6A25">
      <w:r>
        <w:t xml:space="preserve">If you click on a award name, it will take you to the page where all the recipients of an award are listed, along with the Crown or Coronet and the date.  </w:t>
      </w:r>
    </w:p>
    <w:p w:rsidR="00E54474" w:rsidRDefault="00E54474" w:rsidP="00E54474">
      <w:r>
        <w:t>Looking up an individual to see if they have an award is one way to search the OP. Let’s go back to the beginning and I’ll show you some other ways to search.</w:t>
      </w:r>
    </w:p>
    <w:p w:rsidR="00EE1401" w:rsidRDefault="00E54474">
      <w:pPr>
        <w:rPr>
          <w:b/>
          <w:color w:val="E36C0A" w:themeColor="accent6" w:themeShade="BF"/>
          <w:sz w:val="24"/>
          <w:szCs w:val="24"/>
          <w:u w:val="single"/>
        </w:rPr>
      </w:pPr>
      <w:r w:rsidRPr="00EE1401">
        <w:rPr>
          <w:b/>
          <w:color w:val="E36C0A" w:themeColor="accent6" w:themeShade="BF"/>
          <w:sz w:val="24"/>
          <w:szCs w:val="24"/>
          <w:u w:val="single"/>
        </w:rPr>
        <w:t>VIEW THE WHOLE OP</w:t>
      </w:r>
    </w:p>
    <w:p w:rsidR="005F2B04" w:rsidRDefault="00EE1401">
      <w:r>
        <w:t xml:space="preserve">You can also view the </w:t>
      </w:r>
      <w:r w:rsidR="004E6A25">
        <w:t xml:space="preserve">entire Kingdom in </w:t>
      </w:r>
      <w:r>
        <w:t xml:space="preserve">the </w:t>
      </w:r>
      <w:r w:rsidR="0053715E">
        <w:t>OP</w:t>
      </w:r>
      <w:r w:rsidR="004E6A25">
        <w:t>.  That’s how the heralds know who goes where in the procession at Crown Tournament. The King is listed first.</w:t>
      </w:r>
    </w:p>
    <w:p w:rsidR="004E6A25" w:rsidRDefault="004E6A25">
      <w:r>
        <w:rPr>
          <w:noProof/>
          <w:lang w:eastAsia="en-US" w:bidi="ar-SA"/>
        </w:rPr>
        <w:drawing>
          <wp:inline distT="0" distB="0" distL="0" distR="0">
            <wp:extent cx="3505200" cy="3189663"/>
            <wp:effectExtent l="19050" t="19050" r="19050" b="10737"/>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506263" cy="3190631"/>
                    </a:xfrm>
                    <a:prstGeom prst="rect">
                      <a:avLst/>
                    </a:prstGeom>
                    <a:noFill/>
                    <a:ln w="9525">
                      <a:solidFill>
                        <a:schemeClr val="tx1"/>
                      </a:solidFill>
                      <a:miter lim="800000"/>
                      <a:headEnd/>
                      <a:tailEnd/>
                    </a:ln>
                  </pic:spPr>
                </pic:pic>
              </a:graphicData>
            </a:graphic>
          </wp:inline>
        </w:drawing>
      </w:r>
    </w:p>
    <w:p w:rsidR="007C433A" w:rsidRDefault="007C433A"/>
    <w:p w:rsidR="005F2B04" w:rsidRPr="005F2B04" w:rsidRDefault="005F2B04" w:rsidP="00E54474">
      <w:pPr>
        <w:rPr>
          <w:b/>
          <w:color w:val="E36C0A" w:themeColor="accent6" w:themeShade="BF"/>
          <w:sz w:val="28"/>
          <w:szCs w:val="28"/>
          <w:u w:val="single"/>
        </w:rPr>
      </w:pPr>
      <w:r>
        <w:rPr>
          <w:b/>
          <w:color w:val="E36C0A" w:themeColor="accent6" w:themeShade="BF"/>
          <w:sz w:val="28"/>
          <w:szCs w:val="28"/>
          <w:u w:val="single"/>
        </w:rPr>
        <w:t>HOW TO: Search for an Award</w:t>
      </w:r>
      <w:r w:rsidR="00E54474" w:rsidRPr="005F2B04">
        <w:rPr>
          <w:b/>
          <w:color w:val="E36C0A" w:themeColor="accent6" w:themeShade="BF"/>
          <w:sz w:val="28"/>
          <w:szCs w:val="28"/>
          <w:u w:val="single"/>
        </w:rPr>
        <w:t xml:space="preserve"> </w:t>
      </w:r>
    </w:p>
    <w:p w:rsidR="00E54474" w:rsidRDefault="008F4662" w:rsidP="00E54474">
      <w:r>
        <w:t xml:space="preserve">Now let’s look for “Most Everything Else”, in this case the baronial award of the Golden Torc.  </w:t>
      </w:r>
      <w:r w:rsidR="00E54474">
        <w:t>All the awards for all the branches are listed alphabetically.  Scroll down to find the one you want. Here’s the very first recipient.</w:t>
      </w:r>
    </w:p>
    <w:p w:rsidR="005F2B04" w:rsidRDefault="005F2B04" w:rsidP="00E54474"/>
    <w:p w:rsidR="008F4662" w:rsidRDefault="008F4662">
      <w:r>
        <w:rPr>
          <w:noProof/>
          <w:lang w:eastAsia="en-US" w:bidi="ar-SA"/>
        </w:rPr>
        <w:drawing>
          <wp:inline distT="0" distB="0" distL="0" distR="0">
            <wp:extent cx="4933950" cy="1975947"/>
            <wp:effectExtent l="19050" t="19050" r="19050" b="24303"/>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933950" cy="1975947"/>
                    </a:xfrm>
                    <a:prstGeom prst="rect">
                      <a:avLst/>
                    </a:prstGeom>
                    <a:noFill/>
                    <a:ln w="9525">
                      <a:solidFill>
                        <a:schemeClr val="tx1"/>
                      </a:solidFill>
                      <a:miter lim="800000"/>
                      <a:headEnd/>
                      <a:tailEnd/>
                    </a:ln>
                  </pic:spPr>
                </pic:pic>
              </a:graphicData>
            </a:graphic>
          </wp:inline>
        </w:drawing>
      </w:r>
    </w:p>
    <w:p w:rsidR="007C433A" w:rsidRDefault="008F4662">
      <w:r>
        <w:t xml:space="preserve">So now you can see if that person you’ve spotted washing dishes the last three events has received some recognition.  If you click on their name it will take you to </w:t>
      </w:r>
      <w:r w:rsidR="00E54474">
        <w:t xml:space="preserve">the </w:t>
      </w:r>
      <w:r>
        <w:t>listing that shows all the awards for that person.</w:t>
      </w:r>
    </w:p>
    <w:p w:rsidR="007C433A" w:rsidRDefault="007C433A"/>
    <w:p w:rsidR="005F2B04" w:rsidRDefault="005F2B04">
      <w:pPr>
        <w:rPr>
          <w:b/>
          <w:color w:val="E36C0A" w:themeColor="accent6" w:themeShade="BF"/>
          <w:sz w:val="28"/>
          <w:szCs w:val="28"/>
          <w:u w:val="single"/>
        </w:rPr>
      </w:pPr>
      <w:r>
        <w:rPr>
          <w:b/>
          <w:color w:val="E36C0A" w:themeColor="accent6" w:themeShade="BF"/>
          <w:sz w:val="28"/>
          <w:szCs w:val="28"/>
          <w:u w:val="single"/>
        </w:rPr>
        <w:t xml:space="preserve">HOW TO: </w:t>
      </w:r>
      <w:r w:rsidRPr="005F2B04">
        <w:rPr>
          <w:b/>
          <w:color w:val="E36C0A" w:themeColor="accent6" w:themeShade="BF"/>
          <w:sz w:val="28"/>
          <w:szCs w:val="28"/>
          <w:u w:val="single"/>
        </w:rPr>
        <w:t xml:space="preserve"> </w:t>
      </w:r>
      <w:r>
        <w:rPr>
          <w:b/>
          <w:color w:val="E36C0A" w:themeColor="accent6" w:themeShade="BF"/>
          <w:sz w:val="28"/>
          <w:szCs w:val="28"/>
          <w:u w:val="single"/>
        </w:rPr>
        <w:t xml:space="preserve">Recommend for a Baronial Award </w:t>
      </w:r>
    </w:p>
    <w:p w:rsidR="008F4662" w:rsidRDefault="00E54474">
      <w:r>
        <w:t>S</w:t>
      </w:r>
      <w:r w:rsidR="008F4662">
        <w:t xml:space="preserve">tart here:  </w:t>
      </w:r>
      <w:hyperlink r:id="rId10" w:history="1">
        <w:r w:rsidR="008F4662" w:rsidRPr="00FA26D3">
          <w:rPr>
            <w:rStyle w:val="Hyperlink"/>
          </w:rPr>
          <w:t>http://baronyofthreemountains.org/</w:t>
        </w:r>
      </w:hyperlink>
    </w:p>
    <w:p w:rsidR="008F4662" w:rsidRDefault="008F4662" w:rsidP="007C433A">
      <w:pPr>
        <w:jc w:val="center"/>
      </w:pPr>
      <w:r>
        <w:rPr>
          <w:noProof/>
          <w:lang w:eastAsia="en-US" w:bidi="ar-SA"/>
        </w:rPr>
        <w:drawing>
          <wp:inline distT="0" distB="0" distL="0" distR="0">
            <wp:extent cx="4685428" cy="780055"/>
            <wp:effectExtent l="19050" t="19050" r="19922" b="200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4685428" cy="780055"/>
                    </a:xfrm>
                    <a:prstGeom prst="rect">
                      <a:avLst/>
                    </a:prstGeom>
                    <a:noFill/>
                    <a:ln w="9525">
                      <a:solidFill>
                        <a:schemeClr val="tx1"/>
                      </a:solidFill>
                      <a:miter lim="800000"/>
                      <a:headEnd/>
                      <a:tailEnd/>
                    </a:ln>
                  </pic:spPr>
                </pic:pic>
              </a:graphicData>
            </a:graphic>
          </wp:inline>
        </w:drawing>
      </w:r>
    </w:p>
    <w:p w:rsidR="008F4662" w:rsidRDefault="00CF7AFB" w:rsidP="007C433A">
      <w:pPr>
        <w:jc w:val="center"/>
      </w:pPr>
      <w:r>
        <w:rPr>
          <w:noProof/>
          <w:lang w:eastAsia="en-US" w:bidi="ar-SA"/>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403.5pt;margin-top:18.3pt;width:58.95pt;height:29.1pt;rotation:3214813fd;z-index:251658240" fillcolor="#c0504d [3205]" strokecolor="red" strokeweight="3pt">
            <v:shadow on="t" type="perspective" color="#622423 [1605]" opacity=".5" offset="1pt" offset2="-1pt"/>
            <w10:wrap type="square"/>
          </v:shape>
        </w:pict>
      </w:r>
      <w:r w:rsidR="008F4662">
        <w:rPr>
          <w:noProof/>
          <w:lang w:eastAsia="en-US" w:bidi="ar-SA"/>
        </w:rPr>
        <w:drawing>
          <wp:inline distT="0" distB="0" distL="0" distR="0">
            <wp:extent cx="3543300" cy="704555"/>
            <wp:effectExtent l="19050" t="19050" r="19050" b="193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543300" cy="704555"/>
                    </a:xfrm>
                    <a:prstGeom prst="rect">
                      <a:avLst/>
                    </a:prstGeom>
                    <a:noFill/>
                    <a:ln w="9525">
                      <a:solidFill>
                        <a:schemeClr val="tx1"/>
                      </a:solidFill>
                      <a:miter lim="800000"/>
                      <a:headEnd/>
                      <a:tailEnd/>
                    </a:ln>
                  </pic:spPr>
                </pic:pic>
              </a:graphicData>
            </a:graphic>
          </wp:inline>
        </w:drawing>
      </w:r>
    </w:p>
    <w:p w:rsidR="007C433A" w:rsidRDefault="007C433A"/>
    <w:p w:rsidR="008F4662" w:rsidRDefault="00E54474">
      <w:r>
        <w:t>Information on the Barony’s awards is found on the Recommendation Page.  Send your recommendation to:</w:t>
      </w:r>
      <w:r w:rsidR="008F4662">
        <w:t xml:space="preserve"> </w:t>
      </w:r>
      <w:hyperlink r:id="rId13" w:history="1">
        <w:r w:rsidR="008F4662">
          <w:rPr>
            <w:rStyle w:val="Hyperlink"/>
          </w:rPr>
          <w:t>awardrecommendations@baronyofthreemountains.org</w:t>
        </w:r>
      </w:hyperlink>
    </w:p>
    <w:p w:rsidR="00E54474" w:rsidRDefault="00E54474">
      <w:r>
        <w:t>If you have questions about the recommendation process or the OP, please contact me at</w:t>
      </w:r>
      <w:r w:rsidR="00F540A1">
        <w:t>:</w:t>
      </w:r>
    </w:p>
    <w:p w:rsidR="00E54474" w:rsidRDefault="00CF7AFB">
      <w:hyperlink r:id="rId14" w:history="1">
        <w:r w:rsidR="00E54474">
          <w:rPr>
            <w:rStyle w:val="Hyperlink"/>
          </w:rPr>
          <w:t>herald@baronyofthreemountains.org</w:t>
        </w:r>
      </w:hyperlink>
    </w:p>
    <w:p w:rsidR="00E54474" w:rsidRDefault="00E54474" w:rsidP="00F540A1">
      <w:pPr>
        <w:spacing w:after="0"/>
      </w:pPr>
      <w:r>
        <w:t>Baroness Kateline MacFarlane, OP</w:t>
      </w:r>
      <w:r w:rsidR="007C433A">
        <w:t xml:space="preserve">  </w:t>
      </w:r>
      <w:r>
        <w:t>Mountains Pursuivant</w:t>
      </w:r>
    </w:p>
    <w:sectPr w:rsidR="00E54474" w:rsidSect="00E5447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50685"/>
    <w:rsid w:val="00025424"/>
    <w:rsid w:val="000B76B8"/>
    <w:rsid w:val="000C3E75"/>
    <w:rsid w:val="00192E9F"/>
    <w:rsid w:val="00197DB0"/>
    <w:rsid w:val="00476C52"/>
    <w:rsid w:val="004E6A25"/>
    <w:rsid w:val="004F0500"/>
    <w:rsid w:val="0053715E"/>
    <w:rsid w:val="005F2B04"/>
    <w:rsid w:val="006A11F7"/>
    <w:rsid w:val="006F6BC8"/>
    <w:rsid w:val="007C433A"/>
    <w:rsid w:val="00850685"/>
    <w:rsid w:val="00890802"/>
    <w:rsid w:val="008F4662"/>
    <w:rsid w:val="00AF5BCB"/>
    <w:rsid w:val="00CF7AFB"/>
    <w:rsid w:val="00DF7A18"/>
    <w:rsid w:val="00E54474"/>
    <w:rsid w:val="00EE1401"/>
    <w:rsid w:val="00F0518F"/>
    <w:rsid w:val="00F540A1"/>
    <w:rsid w:val="00FC4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52"/>
  </w:style>
  <w:style w:type="paragraph" w:styleId="Heading1">
    <w:name w:val="heading 1"/>
    <w:basedOn w:val="Normal"/>
    <w:next w:val="Normal"/>
    <w:link w:val="Heading1Char"/>
    <w:uiPriority w:val="9"/>
    <w:qFormat/>
    <w:rsid w:val="00476C5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76C5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76C5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76C5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76C5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76C5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476C5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76C5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476C5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76C52"/>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476C5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76C5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76C5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76C5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76C5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476C5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476C5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76C5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76C5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76C5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76C5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76C5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76C52"/>
    <w:rPr>
      <w:rFonts w:asciiTheme="majorHAnsi" w:eastAsiaTheme="majorEastAsia" w:hAnsiTheme="majorHAnsi" w:cstheme="majorBidi"/>
      <w:i/>
      <w:iCs/>
      <w:spacing w:val="13"/>
      <w:sz w:val="24"/>
      <w:szCs w:val="24"/>
    </w:rPr>
  </w:style>
  <w:style w:type="character" w:styleId="Strong">
    <w:name w:val="Strong"/>
    <w:uiPriority w:val="22"/>
    <w:qFormat/>
    <w:rsid w:val="00476C52"/>
    <w:rPr>
      <w:b/>
      <w:bCs/>
    </w:rPr>
  </w:style>
  <w:style w:type="paragraph" w:styleId="NoSpacing">
    <w:name w:val="No Spacing"/>
    <w:basedOn w:val="Normal"/>
    <w:uiPriority w:val="1"/>
    <w:qFormat/>
    <w:rsid w:val="00476C52"/>
    <w:pPr>
      <w:spacing w:after="0" w:line="240" w:lineRule="auto"/>
    </w:pPr>
  </w:style>
  <w:style w:type="paragraph" w:styleId="ListParagraph">
    <w:name w:val="List Paragraph"/>
    <w:basedOn w:val="Normal"/>
    <w:uiPriority w:val="34"/>
    <w:qFormat/>
    <w:rsid w:val="00476C52"/>
    <w:pPr>
      <w:ind w:left="720"/>
      <w:contextualSpacing/>
    </w:pPr>
  </w:style>
  <w:style w:type="paragraph" w:styleId="Quote">
    <w:name w:val="Quote"/>
    <w:basedOn w:val="Normal"/>
    <w:next w:val="Normal"/>
    <w:link w:val="QuoteChar"/>
    <w:uiPriority w:val="29"/>
    <w:qFormat/>
    <w:rsid w:val="00476C52"/>
    <w:pPr>
      <w:spacing w:before="200" w:after="0"/>
      <w:ind w:left="360" w:right="360"/>
    </w:pPr>
    <w:rPr>
      <w:i/>
      <w:iCs/>
    </w:rPr>
  </w:style>
  <w:style w:type="character" w:customStyle="1" w:styleId="QuoteChar">
    <w:name w:val="Quote Char"/>
    <w:basedOn w:val="DefaultParagraphFont"/>
    <w:link w:val="Quote"/>
    <w:uiPriority w:val="29"/>
    <w:rsid w:val="00476C52"/>
    <w:rPr>
      <w:i/>
      <w:iCs/>
    </w:rPr>
  </w:style>
  <w:style w:type="paragraph" w:styleId="IntenseQuote">
    <w:name w:val="Intense Quote"/>
    <w:basedOn w:val="Normal"/>
    <w:next w:val="Normal"/>
    <w:link w:val="IntenseQuoteChar"/>
    <w:uiPriority w:val="30"/>
    <w:qFormat/>
    <w:rsid w:val="00476C5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76C52"/>
    <w:rPr>
      <w:b/>
      <w:bCs/>
      <w:i/>
      <w:iCs/>
    </w:rPr>
  </w:style>
  <w:style w:type="character" w:styleId="SubtleEmphasis">
    <w:name w:val="Subtle Emphasis"/>
    <w:uiPriority w:val="19"/>
    <w:qFormat/>
    <w:rsid w:val="00476C52"/>
    <w:rPr>
      <w:i/>
      <w:iCs/>
    </w:rPr>
  </w:style>
  <w:style w:type="character" w:styleId="IntenseEmphasis">
    <w:name w:val="Intense Emphasis"/>
    <w:uiPriority w:val="21"/>
    <w:qFormat/>
    <w:rsid w:val="00476C52"/>
    <w:rPr>
      <w:b/>
      <w:bCs/>
    </w:rPr>
  </w:style>
  <w:style w:type="character" w:styleId="SubtleReference">
    <w:name w:val="Subtle Reference"/>
    <w:uiPriority w:val="31"/>
    <w:qFormat/>
    <w:rsid w:val="00476C52"/>
    <w:rPr>
      <w:smallCaps/>
    </w:rPr>
  </w:style>
  <w:style w:type="character" w:styleId="IntenseReference">
    <w:name w:val="Intense Reference"/>
    <w:uiPriority w:val="32"/>
    <w:qFormat/>
    <w:rsid w:val="00476C52"/>
    <w:rPr>
      <w:smallCaps/>
      <w:spacing w:val="5"/>
      <w:u w:val="single"/>
    </w:rPr>
  </w:style>
  <w:style w:type="character" w:styleId="BookTitle">
    <w:name w:val="Book Title"/>
    <w:uiPriority w:val="33"/>
    <w:qFormat/>
    <w:rsid w:val="00476C52"/>
    <w:rPr>
      <w:i/>
      <w:iCs/>
      <w:smallCaps/>
      <w:spacing w:val="5"/>
    </w:rPr>
  </w:style>
  <w:style w:type="paragraph" w:styleId="TOCHeading">
    <w:name w:val="TOC Heading"/>
    <w:basedOn w:val="Heading1"/>
    <w:next w:val="Normal"/>
    <w:uiPriority w:val="39"/>
    <w:semiHidden/>
    <w:unhideWhenUsed/>
    <w:qFormat/>
    <w:rsid w:val="00476C52"/>
    <w:pPr>
      <w:outlineLvl w:val="9"/>
    </w:pPr>
  </w:style>
  <w:style w:type="character" w:styleId="Hyperlink">
    <w:name w:val="Hyperlink"/>
    <w:basedOn w:val="DefaultParagraphFont"/>
    <w:uiPriority w:val="99"/>
    <w:unhideWhenUsed/>
    <w:rsid w:val="00850685"/>
    <w:rPr>
      <w:color w:val="0000FF" w:themeColor="hyperlink"/>
      <w:u w:val="single"/>
    </w:rPr>
  </w:style>
  <w:style w:type="paragraph" w:styleId="BalloonText">
    <w:name w:val="Balloon Text"/>
    <w:basedOn w:val="Normal"/>
    <w:link w:val="BalloonTextChar"/>
    <w:uiPriority w:val="99"/>
    <w:semiHidden/>
    <w:unhideWhenUsed/>
    <w:rsid w:val="005F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5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awardrecommendations@baronyofthreemountains.org"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baronyofthreemountains.org/" TargetMode="External"/><Relationship Id="rId4" Type="http://schemas.openxmlformats.org/officeDocument/2006/relationships/hyperlink" Target="https://op.antirheralds.org/index.php" TargetMode="External"/><Relationship Id="rId9" Type="http://schemas.openxmlformats.org/officeDocument/2006/relationships/image" Target="media/image5.png"/><Relationship Id="rId14" Type="http://schemas.openxmlformats.org/officeDocument/2006/relationships/hyperlink" Target="mailto:herald@baronyofthreemounta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Shan</cp:lastModifiedBy>
  <cp:revision>3</cp:revision>
  <dcterms:created xsi:type="dcterms:W3CDTF">2018-03-25T03:17:00Z</dcterms:created>
  <dcterms:modified xsi:type="dcterms:W3CDTF">2018-03-25T03:23:00Z</dcterms:modified>
</cp:coreProperties>
</file>